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0E59" w14:textId="77777777" w:rsidR="005B69F1" w:rsidRDefault="00FC7DAE">
      <w:pPr>
        <w:spacing w:line="440" w:lineRule="exact"/>
        <w:jc w:val="left"/>
        <w:outlineLvl w:val="1"/>
        <w:rPr>
          <w:rFonts w:ascii="仿宋_GB2312" w:eastAsia="仿宋_GB2312" w:hAnsi="仿宋"/>
          <w:b/>
          <w:spacing w:val="0"/>
          <w:position w:val="0"/>
        </w:rPr>
      </w:pPr>
      <w:r>
        <w:rPr>
          <w:rFonts w:ascii="仿宋_GB2312" w:eastAsia="仿宋_GB2312" w:hAnsi="仿宋" w:hint="eastAsia"/>
          <w:b/>
          <w:spacing w:val="0"/>
          <w:position w:val="0"/>
        </w:rPr>
        <w:t>附</w:t>
      </w:r>
      <w:r>
        <w:rPr>
          <w:rFonts w:ascii="仿宋_GB2312" w:eastAsia="仿宋_GB2312" w:hAnsi="仿宋" w:hint="eastAsia"/>
          <w:b/>
          <w:spacing w:val="0"/>
          <w:position w:val="0"/>
        </w:rPr>
        <w:t>表</w:t>
      </w:r>
      <w:r>
        <w:rPr>
          <w:rFonts w:ascii="仿宋_GB2312" w:eastAsia="仿宋_GB2312" w:hAnsi="仿宋" w:hint="eastAsia"/>
          <w:b/>
          <w:spacing w:val="0"/>
          <w:position w:val="0"/>
        </w:rPr>
        <w:t>1</w:t>
      </w:r>
      <w:r>
        <w:rPr>
          <w:rFonts w:ascii="仿宋_GB2312" w:eastAsia="仿宋_GB2312" w:hAnsi="仿宋" w:hint="eastAsia"/>
          <w:b/>
          <w:spacing w:val="0"/>
          <w:position w:val="0"/>
        </w:rPr>
        <w:t>：</w:t>
      </w:r>
    </w:p>
    <w:p w14:paraId="03D12282" w14:textId="77777777" w:rsidR="005B69F1" w:rsidRDefault="00FC7DAE">
      <w:pPr>
        <w:jc w:val="center"/>
        <w:outlineLvl w:val="1"/>
        <w:rPr>
          <w:rFonts w:ascii="微软雅黑" w:eastAsia="微软雅黑" w:hAnsi="微软雅黑" w:cs="微软雅黑"/>
          <w:b/>
          <w:spacing w:val="0"/>
          <w:positio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0"/>
          <w:position w:val="0"/>
          <w:sz w:val="32"/>
          <w:szCs w:val="32"/>
        </w:rPr>
        <w:t>学术与技术成果说明</w:t>
      </w:r>
    </w:p>
    <w:p w14:paraId="09259538" w14:textId="77777777" w:rsidR="005B69F1" w:rsidRDefault="005B69F1">
      <w:pPr>
        <w:jc w:val="center"/>
        <w:rPr>
          <w:rFonts w:ascii="仿宋_GB2312" w:eastAsia="仿宋_GB2312" w:hAnsi="仿宋"/>
          <w:spacing w:val="0"/>
          <w:position w:val="0"/>
          <w:sz w:val="24"/>
          <w:szCs w:val="24"/>
        </w:rPr>
      </w:pPr>
    </w:p>
    <w:p w14:paraId="20198D33" w14:textId="77777777" w:rsidR="005B69F1" w:rsidRDefault="005B69F1">
      <w:pPr>
        <w:spacing w:line="440" w:lineRule="exact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</w:p>
    <w:p w14:paraId="0F4A9235" w14:textId="77777777" w:rsidR="005B69F1" w:rsidRDefault="00FC7DAE">
      <w:pPr>
        <w:numPr>
          <w:ilvl w:val="0"/>
          <w:numId w:val="3"/>
        </w:numPr>
        <w:spacing w:line="440" w:lineRule="exact"/>
        <w:outlineLvl w:val="1"/>
        <w:rPr>
          <w:rFonts w:ascii="仿宋_GB2312" w:eastAsia="仿宋_GB2312" w:hAnsi="仿宋"/>
          <w:b/>
          <w:bCs/>
          <w:spacing w:val="0"/>
          <w:position w:val="0"/>
        </w:rPr>
      </w:pPr>
      <w:r>
        <w:rPr>
          <w:rFonts w:ascii="仿宋_GB2312" w:eastAsia="仿宋_GB2312" w:hAnsi="仿宋" w:hint="eastAsia"/>
          <w:b/>
          <w:bCs/>
          <w:spacing w:val="0"/>
          <w:position w:val="0"/>
        </w:rPr>
        <w:t>科研类奖励</w:t>
      </w:r>
    </w:p>
    <w:tbl>
      <w:tblPr>
        <w:tblStyle w:val="a4"/>
        <w:tblW w:w="8641" w:type="dxa"/>
        <w:tblLayout w:type="fixed"/>
        <w:tblLook w:val="04A0" w:firstRow="1" w:lastRow="0" w:firstColumn="1" w:lastColumn="0" w:noHBand="0" w:noVBand="1"/>
      </w:tblPr>
      <w:tblGrid>
        <w:gridCol w:w="1216"/>
        <w:gridCol w:w="4931"/>
        <w:gridCol w:w="1050"/>
        <w:gridCol w:w="1444"/>
      </w:tblGrid>
      <w:tr w:rsidR="005B69F1" w14:paraId="1DF31D70" w14:textId="77777777">
        <w:tc>
          <w:tcPr>
            <w:tcW w:w="1216" w:type="dxa"/>
            <w:vAlign w:val="center"/>
          </w:tcPr>
          <w:p w14:paraId="3AD7A2F7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类别</w:t>
            </w:r>
          </w:p>
        </w:tc>
        <w:tc>
          <w:tcPr>
            <w:tcW w:w="4931" w:type="dxa"/>
          </w:tcPr>
          <w:p w14:paraId="7D93C1E8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奖项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2882DBDE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排名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3F398D6B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备注</w:t>
            </w:r>
          </w:p>
        </w:tc>
      </w:tr>
      <w:tr w:rsidR="005B69F1" w14:paraId="2CAD2738" w14:textId="77777777">
        <w:tc>
          <w:tcPr>
            <w:tcW w:w="1216" w:type="dxa"/>
            <w:vMerge w:val="restart"/>
            <w:vAlign w:val="center"/>
          </w:tcPr>
          <w:p w14:paraId="12BD03D1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0"/>
                <w:position w:val="0"/>
                <w:sz w:val="24"/>
                <w:szCs w:val="24"/>
              </w:rPr>
              <w:t>国家级</w:t>
            </w:r>
          </w:p>
        </w:tc>
        <w:tc>
          <w:tcPr>
            <w:tcW w:w="4931" w:type="dxa"/>
          </w:tcPr>
          <w:p w14:paraId="78483041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教育部人文社会科学研究优秀成果奖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04702AD3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14:paraId="5E2781D8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776929C7" w14:textId="77777777">
        <w:tc>
          <w:tcPr>
            <w:tcW w:w="1216" w:type="dxa"/>
            <w:vMerge/>
            <w:vAlign w:val="center"/>
          </w:tcPr>
          <w:p w14:paraId="09C64A77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172376C6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全国哲学社会科学规划办的社科优秀成果奖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6903E9B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6BE8E63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33B31DB5" w14:textId="77777777">
        <w:tc>
          <w:tcPr>
            <w:tcW w:w="1216" w:type="dxa"/>
            <w:vMerge/>
            <w:vAlign w:val="center"/>
          </w:tcPr>
          <w:p w14:paraId="1874B1E1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FD8BE82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国家教育科学优秀成果奖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9115CCA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3A2189E0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0FEC41F7" w14:textId="77777777">
        <w:tc>
          <w:tcPr>
            <w:tcW w:w="1216" w:type="dxa"/>
            <w:vMerge w:val="restart"/>
            <w:vAlign w:val="center"/>
          </w:tcPr>
          <w:p w14:paraId="79877F98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0"/>
                <w:position w:val="0"/>
                <w:sz w:val="24"/>
                <w:szCs w:val="24"/>
              </w:rPr>
              <w:t>省部级</w:t>
            </w:r>
          </w:p>
        </w:tc>
        <w:tc>
          <w:tcPr>
            <w:tcW w:w="4931" w:type="dxa"/>
          </w:tcPr>
          <w:p w14:paraId="5E36D810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科技功臣奖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790BC2BD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</w:tcBorders>
            <w:vAlign w:val="center"/>
          </w:tcPr>
          <w:p w14:paraId="533AC033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_GB2312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省、自治区、直辖市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级</w:t>
            </w:r>
          </w:p>
        </w:tc>
      </w:tr>
      <w:tr w:rsidR="005B69F1" w14:paraId="5C35AF6D" w14:textId="77777777">
        <w:tc>
          <w:tcPr>
            <w:tcW w:w="1216" w:type="dxa"/>
            <w:vMerge/>
            <w:vAlign w:val="center"/>
          </w:tcPr>
          <w:p w14:paraId="75AB679C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BB2C56E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青年科技杰出贡献奖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244CED3F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vAlign w:val="center"/>
          </w:tcPr>
          <w:p w14:paraId="36364D06" w14:textId="77777777" w:rsidR="005B69F1" w:rsidRDefault="005B69F1">
            <w:pPr>
              <w:spacing w:line="440" w:lineRule="exact"/>
              <w:outlineLvl w:val="1"/>
              <w:rPr>
                <w:rFonts w:ascii="仿宋" w:eastAsia="仿宋_GB2312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023C769D" w14:textId="77777777">
        <w:tc>
          <w:tcPr>
            <w:tcW w:w="1216" w:type="dxa"/>
            <w:vMerge/>
            <w:vAlign w:val="center"/>
          </w:tcPr>
          <w:p w14:paraId="1297D70C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62190CB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自然科学奖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30BCA6BF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5055AF8C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4008689C" w14:textId="77777777">
        <w:tc>
          <w:tcPr>
            <w:tcW w:w="1216" w:type="dxa"/>
            <w:vMerge/>
            <w:vAlign w:val="center"/>
          </w:tcPr>
          <w:p w14:paraId="649F15F6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461A6FA9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技术发明奖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7F3A8972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03B7DF91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6A434E84" w14:textId="77777777">
        <w:tc>
          <w:tcPr>
            <w:tcW w:w="1216" w:type="dxa"/>
            <w:vMerge/>
            <w:vAlign w:val="center"/>
          </w:tcPr>
          <w:p w14:paraId="1DA20596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6BBD07F5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科学技术进步奖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DE7323F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397F789F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34F59671" w14:textId="77777777">
        <w:tc>
          <w:tcPr>
            <w:tcW w:w="1216" w:type="dxa"/>
            <w:vMerge/>
            <w:vAlign w:val="center"/>
          </w:tcPr>
          <w:p w14:paraId="3328073A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1AA1DC7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国际科学技术合作奖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16452FBD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7453455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763B3C19" w14:textId="77777777">
        <w:tc>
          <w:tcPr>
            <w:tcW w:w="1216" w:type="dxa"/>
            <w:vMerge/>
            <w:vAlign w:val="center"/>
          </w:tcPr>
          <w:p w14:paraId="4C9946BD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2F3BAAC3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哲学社会科学优秀成果奖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1F12B61C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2BE11DA6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4A21B90E" w14:textId="77777777">
        <w:tc>
          <w:tcPr>
            <w:tcW w:w="1216" w:type="dxa"/>
            <w:vMerge/>
            <w:vAlign w:val="center"/>
          </w:tcPr>
          <w:p w14:paraId="597D8045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931" w:type="dxa"/>
          </w:tcPr>
          <w:p w14:paraId="3EAEB434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上海市决策咨询研究成果奖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F440043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vMerge/>
            <w:tcBorders>
              <w:left w:val="single" w:sz="4" w:space="0" w:color="auto"/>
            </w:tcBorders>
          </w:tcPr>
          <w:p w14:paraId="7ECAEE37" w14:textId="77777777" w:rsidR="005B69F1" w:rsidRDefault="005B69F1">
            <w:pPr>
              <w:spacing w:line="440" w:lineRule="exact"/>
              <w:jc w:val="lef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2AB7D5B3" w14:textId="77777777">
        <w:tc>
          <w:tcPr>
            <w:tcW w:w="1216" w:type="dxa"/>
            <w:vAlign w:val="center"/>
          </w:tcPr>
          <w:p w14:paraId="0AC51858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0"/>
                <w:position w:val="0"/>
                <w:sz w:val="24"/>
                <w:szCs w:val="24"/>
              </w:rPr>
              <w:t>其他</w:t>
            </w:r>
          </w:p>
        </w:tc>
        <w:tc>
          <w:tcPr>
            <w:tcW w:w="7425" w:type="dxa"/>
            <w:gridSpan w:val="3"/>
          </w:tcPr>
          <w:p w14:paraId="46439BAB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" w:eastAsia="仿宋_GB2312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其他经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学术委员会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认定的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国家级、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省部级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科研奖励</w:t>
            </w:r>
          </w:p>
        </w:tc>
      </w:tr>
    </w:tbl>
    <w:p w14:paraId="698E010D" w14:textId="77777777" w:rsidR="005B69F1" w:rsidRDefault="005B69F1">
      <w:pPr>
        <w:spacing w:line="360" w:lineRule="auto"/>
        <w:outlineLvl w:val="1"/>
        <w:rPr>
          <w:rFonts w:ascii="仿宋_GB2312" w:eastAsia="仿宋_GB2312" w:hAnsi="仿宋"/>
          <w:b/>
          <w:bCs/>
          <w:spacing w:val="0"/>
          <w:position w:val="0"/>
        </w:rPr>
      </w:pPr>
    </w:p>
    <w:p w14:paraId="07CB4570" w14:textId="77777777" w:rsidR="005B69F1" w:rsidRDefault="00FC7DAE">
      <w:pPr>
        <w:spacing w:line="360" w:lineRule="auto"/>
        <w:outlineLvl w:val="1"/>
        <w:rPr>
          <w:rFonts w:ascii="仿宋_GB2312" w:eastAsia="仿宋_GB2312" w:hAnsi="仿宋"/>
          <w:b/>
          <w:bCs/>
          <w:spacing w:val="0"/>
          <w:position w:val="0"/>
        </w:rPr>
      </w:pPr>
      <w:r>
        <w:rPr>
          <w:rFonts w:ascii="仿宋_GB2312" w:eastAsia="仿宋_GB2312" w:hAnsi="仿宋" w:hint="eastAsia"/>
          <w:b/>
          <w:bCs/>
          <w:spacing w:val="0"/>
          <w:position w:val="0"/>
        </w:rPr>
        <w:t>（三）创作类奖励</w:t>
      </w: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5766"/>
        <w:gridCol w:w="1379"/>
      </w:tblGrid>
      <w:tr w:rsidR="005B69F1" w14:paraId="56A32287" w14:textId="77777777">
        <w:trPr>
          <w:trHeight w:val="36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39AE1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类别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5E44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奖项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16D9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排名</w:t>
            </w:r>
          </w:p>
        </w:tc>
      </w:tr>
      <w:tr w:rsidR="005B69F1" w14:paraId="476E2AA0" w14:textId="77777777">
        <w:trPr>
          <w:trHeight w:val="363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07F83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国际级</w:t>
            </w:r>
          </w:p>
          <w:p w14:paraId="35D89B0F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5974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保加利亚瓦尔纳国际芭蕾舞比赛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918A2A" w14:textId="77777777" w:rsidR="005B69F1" w:rsidRDefault="00FC7DAE">
            <w:pPr>
              <w:jc w:val="lef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第一主创</w:t>
            </w:r>
          </w:p>
        </w:tc>
      </w:tr>
      <w:tr w:rsidR="005B69F1" w14:paraId="28ED022A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0CE6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B184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法国巴黎国际芭蕾舞比赛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EBE640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A954F9C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C1BA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C673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俄罗斯莫斯科国际芭蕾舞比赛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46075D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132679B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B877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67D3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芬兰赫尔辛基国际芭蕾舞比赛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1BE524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264E6C7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4A67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0186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纽约国际芭蕾比赛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33482F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4EF2117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2081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E841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瑞士洛桑国际芭蕾舞比赛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5FEC0A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302AEBC1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2096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DAEE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英国黑</w:t>
            </w:r>
            <w:proofErr w:type="gramStart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池世界</w:t>
            </w:r>
            <w:proofErr w:type="gramEnd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舞蹈节比赛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8EBE64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3779376D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1464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32E6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美国戏剧托尼奖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774AB0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FD3A341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031A1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CFF1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普利策奖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124451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B7D1136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C78F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95B6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美国奥斯卡“金像奖”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1A3C04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308C83BD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A2173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3B01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美国电影“金球奖”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8E6383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4EA52BE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B9C3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27FC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美国电视“艾美奖”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D7C696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39B470D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0C60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B869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法国戛纳国际电影节“金棕榈奖”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775F9A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647A945" w14:textId="77777777">
        <w:trPr>
          <w:trHeight w:val="43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88BA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1A98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德国柏林国际电影节“金熊奖”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F3F695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4B74D71" w14:textId="77777777">
        <w:trPr>
          <w:trHeight w:val="35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6833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45D7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加拿大蒙特利尔国际电影节“美洲大奖”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E336BA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484703D" w14:textId="77777777">
        <w:trPr>
          <w:trHeight w:val="90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DA0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AFEE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威尼斯国际电影节“金狮奖”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F42D8E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46BB280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8ADD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E454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上海国际电影节“金爵奖”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B52C27" w14:textId="77777777" w:rsidR="005B69F1" w:rsidRDefault="005B69F1">
            <w:pPr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EC79363" w14:textId="77777777">
        <w:trPr>
          <w:trHeight w:val="363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CCA3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国家级</w:t>
            </w:r>
          </w:p>
          <w:p w14:paraId="73D67808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比赛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BD8D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中宣部“五个</w:t>
            </w:r>
            <w:proofErr w:type="gramStart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工程”奖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F7A66" w14:textId="77777777" w:rsidR="005B69F1" w:rsidRDefault="00FC7DAE">
            <w:pPr>
              <w:jc w:val="lef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第一主创</w:t>
            </w:r>
          </w:p>
        </w:tc>
      </w:tr>
      <w:tr w:rsidR="005B69F1" w14:paraId="604FB1BA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323A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BF40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中国文化艺术政府奖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文华奖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7ACE77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CD1A843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083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B8B7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中国文化艺术政府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群星奖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7807D6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4527765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CE3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A61E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国家舞台艺术精品工程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E87EB9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D578DF0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B1EA8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D904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中国戏剧奖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含梅花表演奖、曹禺剧本奖、优秀剧目奖、小戏小品奖、理论评论奖、校园戏剧奖）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F93AF5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351A7118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0E3A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78F9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中国曲艺牡丹奖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F8C13F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B67FCAD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6C13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043E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中国民间文艺山花奖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4BBB94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2F715B4" w14:textId="77777777">
        <w:trPr>
          <w:trHeight w:val="614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3F80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1CB9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中国广播影视大奖</w:t>
            </w:r>
          </w:p>
          <w:p w14:paraId="28C48534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含“华表奖”、“飞天奖”、“星光奖”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)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36E4E0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8EED90D" w14:textId="77777777">
        <w:trPr>
          <w:trHeight w:val="414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7A4C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A2A2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大众电影“百花奖”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93DF6B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6B5BE4FF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7EA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C5F3F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中国电影“金鸡奖”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EEF5E2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740A985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FB41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C6C0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中国电视“金鹰奖”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A8A14B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D12AA32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FCAD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5CE0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中国音乐“金钟奖”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84EA06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8093070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F49E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0A91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中国摄影“金像奖”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724D38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45E56DBB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42362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E599F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全国美术展览奖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60D558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A7A9A16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F73D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5E24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中国新闻奖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57418D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E8F9AB9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60BFE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EC7D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中国政府出版奖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9B2963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4CE2306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8A4A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25FB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茅盾文学奖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92D3A5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2C747DE7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A554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CA5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鲁迅文学奖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7C3119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16EDCB2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CE07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A47B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全国优秀儿童文学奖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6CD688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4359C8C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588D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29FF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全国少数民族文学创作奖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"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骏马奖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"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6AF494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4CC7AC12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64F9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948D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上海“白玉兰”戏剧表演艺术奖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20B4DF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39890B8B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11F4F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DB56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中国昆剧节（获奖）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7D5094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F787ED5" w14:textId="77777777">
        <w:trPr>
          <w:trHeight w:val="40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C9BCD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EC2E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中国京剧艺术节（获奖）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0E58FC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65280DB4" w14:textId="77777777">
        <w:trPr>
          <w:trHeight w:val="408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A691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E5D1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中国越剧节（获奖）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8D2DF0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01E96DF0" w14:textId="77777777">
        <w:trPr>
          <w:trHeight w:val="442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9119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5CB4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中国舞蹈“荷花奖”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E21917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6F79438B" w14:textId="77777777">
        <w:trPr>
          <w:trHeight w:val="341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B36D9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188C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CBDF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国标舞比赛（含“院校杯”）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8E8B0C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2CE54AC" w14:textId="77777777">
        <w:trPr>
          <w:trHeight w:val="341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12D3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EEB7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韩国首尔国际</w:t>
            </w:r>
            <w:proofErr w:type="gramEnd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舞蹈比赛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618F96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56E9AC06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1988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6873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全国少数民族舞蹈比赛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7EC8C9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9E6804A" w14:textId="77777777">
        <w:trPr>
          <w:trHeight w:val="363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93653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国家级展演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览</w:t>
            </w:r>
            <w:proofErr w:type="gramEnd"/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5E752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“桃李杯”舞蹈展演</w:t>
            </w:r>
          </w:p>
        </w:tc>
        <w:tc>
          <w:tcPr>
            <w:tcW w:w="13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F27EE1C" w14:textId="77777777" w:rsidR="005B69F1" w:rsidRDefault="00FC7DAE">
            <w:pPr>
              <w:jc w:val="lef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第一主创</w:t>
            </w:r>
          </w:p>
        </w:tc>
      </w:tr>
      <w:tr w:rsidR="005B69F1" w14:paraId="75404EA9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61BD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54C0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全国舞蹈展演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DDE8FE" w14:textId="77777777" w:rsidR="005B69F1" w:rsidRDefault="005B69F1">
            <w:pPr>
              <w:jc w:val="lef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F961413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8E79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9325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全国美展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6DCE74" w14:textId="77777777" w:rsidR="005B69F1" w:rsidRDefault="005B69F1">
            <w:pPr>
              <w:jc w:val="lef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15E0E02A" w14:textId="77777777">
        <w:trPr>
          <w:trHeight w:val="363"/>
        </w:trPr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183C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  <w:lang w:bidi="ar"/>
              </w:rPr>
              <w:t>省部级</w:t>
            </w:r>
          </w:p>
          <w:p w14:paraId="2EE78F0A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  <w:lang w:bidi="ar"/>
              </w:rPr>
              <w:t>比赛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32ED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中国话剧金狮奖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195BBC" w14:textId="77777777" w:rsidR="005B69F1" w:rsidRDefault="00FC7DAE">
            <w:pPr>
              <w:jc w:val="lef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第一主创</w:t>
            </w:r>
          </w:p>
        </w:tc>
      </w:tr>
      <w:tr w:rsidR="005B69F1" w14:paraId="3C4A9B22" w14:textId="77777777">
        <w:trPr>
          <w:trHeight w:val="42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6CD1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8BA9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老舍文学奖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2D7E15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8D77A2E" w14:textId="77777777">
        <w:trPr>
          <w:trHeight w:val="426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4756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7BDF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北京国际芭蕾舞比赛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63D462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47A852E2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3AF5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B9C5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华东专业舞蹈比赛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6CA2A5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76736182" w14:textId="77777777">
        <w:trPr>
          <w:trHeight w:val="363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71C2" w14:textId="77777777" w:rsidR="005B69F1" w:rsidRDefault="005B69F1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E829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木偶皮影艺术金狮奖</w:t>
            </w:r>
          </w:p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0F27B7" w14:textId="77777777" w:rsidR="005B69F1" w:rsidRDefault="005B69F1">
            <w:pPr>
              <w:jc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</w:tr>
      <w:tr w:rsidR="005B69F1" w14:paraId="4220B7AD" w14:textId="77777777">
        <w:trPr>
          <w:trHeight w:val="363"/>
        </w:trPr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A3C0" w14:textId="77777777" w:rsidR="005B69F1" w:rsidRDefault="00FC7DAE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7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C967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其他经专家委员会认定的国家级、省部级比赛或评奖活动。</w:t>
            </w:r>
          </w:p>
          <w:p w14:paraId="5DA9474A" w14:textId="77777777" w:rsidR="005B69F1" w:rsidRDefault="00FC7DAE">
            <w:pPr>
              <w:jc w:val="left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原为比赛现调整为展演的活动，由演出专家委员会认定。</w:t>
            </w:r>
          </w:p>
        </w:tc>
      </w:tr>
    </w:tbl>
    <w:p w14:paraId="7C3340DC" w14:textId="77777777" w:rsidR="005B69F1" w:rsidRDefault="005B69F1">
      <w:pPr>
        <w:spacing w:line="360" w:lineRule="auto"/>
        <w:ind w:firstLineChars="100" w:firstLine="281"/>
        <w:jc w:val="left"/>
        <w:outlineLvl w:val="1"/>
        <w:rPr>
          <w:rFonts w:ascii="宋体" w:eastAsia="宋体" w:hAnsi="宋体" w:cs="宋体"/>
          <w:b/>
          <w:bCs/>
          <w:spacing w:val="0"/>
          <w:position w:val="0"/>
        </w:rPr>
      </w:pPr>
    </w:p>
    <w:p w14:paraId="554C3008" w14:textId="77777777" w:rsidR="005B69F1" w:rsidRDefault="00FC7DAE">
      <w:pPr>
        <w:numPr>
          <w:ilvl w:val="0"/>
          <w:numId w:val="1"/>
        </w:numPr>
        <w:spacing w:line="360" w:lineRule="auto"/>
        <w:ind w:firstLineChars="100" w:firstLine="281"/>
        <w:jc w:val="left"/>
        <w:outlineLvl w:val="1"/>
        <w:rPr>
          <w:rFonts w:ascii="宋体" w:eastAsia="宋体" w:hAnsi="宋体" w:cs="宋体"/>
          <w:b/>
          <w:bCs/>
          <w:spacing w:val="0"/>
          <w:position w:val="0"/>
        </w:rPr>
      </w:pPr>
      <w:r>
        <w:rPr>
          <w:rFonts w:ascii="宋体" w:eastAsia="宋体" w:hAnsi="宋体" w:cs="宋体" w:hint="eastAsia"/>
          <w:b/>
          <w:bCs/>
          <w:spacing w:val="0"/>
          <w:position w:val="0"/>
        </w:rPr>
        <w:t>科研、教研、创作项目（课题）</w:t>
      </w:r>
    </w:p>
    <w:p w14:paraId="66DB8356" w14:textId="77777777" w:rsidR="005B69F1" w:rsidRDefault="00FC7DAE">
      <w:pPr>
        <w:spacing w:line="360" w:lineRule="auto"/>
        <w:ind w:firstLineChars="100" w:firstLine="240"/>
        <w:jc w:val="left"/>
        <w:outlineLvl w:val="1"/>
        <w:rPr>
          <w:rFonts w:ascii="宋体" w:eastAsia="宋体" w:hAnsi="宋体" w:cs="宋体"/>
          <w:b/>
          <w:bCs/>
          <w:spacing w:val="0"/>
          <w:position w:val="0"/>
        </w:rPr>
      </w:pP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注：项目类成果均需正式结项，子课题需所属重大项目结项。</w:t>
      </w:r>
    </w:p>
    <w:tbl>
      <w:tblPr>
        <w:tblStyle w:val="a4"/>
        <w:tblW w:w="8472" w:type="dxa"/>
        <w:tblLayout w:type="fixed"/>
        <w:tblLook w:val="04A0" w:firstRow="1" w:lastRow="0" w:firstColumn="1" w:lastColumn="0" w:noHBand="0" w:noVBand="1"/>
      </w:tblPr>
      <w:tblGrid>
        <w:gridCol w:w="1216"/>
        <w:gridCol w:w="3702"/>
        <w:gridCol w:w="1185"/>
        <w:gridCol w:w="2369"/>
      </w:tblGrid>
      <w:tr w:rsidR="005B69F1" w14:paraId="7223B598" w14:textId="77777777" w:rsidTr="008379BA">
        <w:tc>
          <w:tcPr>
            <w:tcW w:w="1216" w:type="dxa"/>
            <w:vAlign w:val="center"/>
          </w:tcPr>
          <w:p w14:paraId="0E4A71AE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类别</w:t>
            </w:r>
          </w:p>
        </w:tc>
        <w:tc>
          <w:tcPr>
            <w:tcW w:w="3702" w:type="dxa"/>
            <w:vAlign w:val="center"/>
          </w:tcPr>
          <w:p w14:paraId="58F7E837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项目（课题）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994752D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排名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0F60081B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宋体" w:eastAsia="宋体" w:hAnsi="宋体" w:cs="宋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position w:val="0"/>
                <w:sz w:val="24"/>
                <w:szCs w:val="24"/>
              </w:rPr>
              <w:t>备注</w:t>
            </w:r>
          </w:p>
        </w:tc>
      </w:tr>
      <w:tr w:rsidR="005B69F1" w14:paraId="7B6DAAEB" w14:textId="77777777" w:rsidTr="008379BA">
        <w:tc>
          <w:tcPr>
            <w:tcW w:w="1216" w:type="dxa"/>
            <w:vMerge w:val="restart"/>
            <w:vAlign w:val="center"/>
          </w:tcPr>
          <w:p w14:paraId="5EFA747D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0"/>
                <w:position w:val="0"/>
                <w:sz w:val="24"/>
                <w:szCs w:val="24"/>
              </w:rPr>
              <w:t>国家级</w:t>
            </w:r>
          </w:p>
        </w:tc>
        <w:tc>
          <w:tcPr>
            <w:tcW w:w="3702" w:type="dxa"/>
            <w:vAlign w:val="center"/>
          </w:tcPr>
          <w:p w14:paraId="4953CB62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国家社会科学基金项目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2EAE3EA0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6DA559A9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重大项目、重点项目、一般项目、青年项目、西部项目、后期资助项目、中华学术外译项目、成果文库</w:t>
            </w:r>
          </w:p>
        </w:tc>
      </w:tr>
      <w:tr w:rsidR="005B69F1" w14:paraId="6F9F7FB0" w14:textId="77777777" w:rsidTr="008379BA">
        <w:tc>
          <w:tcPr>
            <w:tcW w:w="1216" w:type="dxa"/>
            <w:vMerge/>
            <w:vAlign w:val="center"/>
          </w:tcPr>
          <w:p w14:paraId="3942E365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561A746E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全国艺术科学规划项目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4FF17887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DA9A157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国家社会科学基金艺术学重大项目、重点项目、一般项目、青年项目、西部项目、委托项目、文化部文化艺术研究项目</w:t>
            </w:r>
          </w:p>
        </w:tc>
      </w:tr>
      <w:tr w:rsidR="005B69F1" w14:paraId="301D027A" w14:textId="77777777" w:rsidTr="008379BA">
        <w:tc>
          <w:tcPr>
            <w:tcW w:w="1216" w:type="dxa"/>
            <w:vMerge/>
            <w:vAlign w:val="center"/>
          </w:tcPr>
          <w:p w14:paraId="54F27128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73EBECDC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教育部人文社会科学研究项目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CEAB240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12C524AF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重大攻关项目、基地重大项目、规划基金项目、博士点基金项目、青年基金项目、专项任务项目、后期资助项目</w:t>
            </w:r>
          </w:p>
        </w:tc>
      </w:tr>
      <w:tr w:rsidR="005B69F1" w14:paraId="18687144" w14:textId="77777777" w:rsidTr="008379BA">
        <w:trPr>
          <w:trHeight w:val="1099"/>
        </w:trPr>
        <w:tc>
          <w:tcPr>
            <w:tcW w:w="1216" w:type="dxa"/>
            <w:vMerge/>
            <w:vAlign w:val="center"/>
          </w:tcPr>
          <w:p w14:paraId="63F4BEEF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3F4DD501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文化部国家文化科技提升计划项目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27F15CB5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17E6152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重大战略导向项目、前沿项目、基础项目、研究基地与实验室项目、成果转化与推广项目</w:t>
            </w:r>
          </w:p>
        </w:tc>
      </w:tr>
      <w:tr w:rsidR="005B69F1" w14:paraId="7AB36286" w14:textId="77777777" w:rsidTr="008379BA">
        <w:tc>
          <w:tcPr>
            <w:tcW w:w="1216" w:type="dxa"/>
            <w:vMerge/>
            <w:vAlign w:val="center"/>
          </w:tcPr>
          <w:p w14:paraId="79CDF586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6D50FBE1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文化部国家文化创新工程项目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6DBDDA6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4BD30D55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重点项目、一般项目、理论研究项目</w:t>
            </w:r>
          </w:p>
        </w:tc>
      </w:tr>
      <w:tr w:rsidR="005B69F1" w14:paraId="0A87CC12" w14:textId="77777777" w:rsidTr="008379BA">
        <w:trPr>
          <w:trHeight w:val="442"/>
        </w:trPr>
        <w:tc>
          <w:tcPr>
            <w:tcW w:w="1216" w:type="dxa"/>
            <w:vMerge/>
            <w:vAlign w:val="center"/>
          </w:tcPr>
          <w:p w14:paraId="4ED7970E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3FCACEF9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文化部科技创新项目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62730CF5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2C4FF6C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57145E41" w14:textId="77777777" w:rsidTr="008379BA">
        <w:trPr>
          <w:trHeight w:val="569"/>
        </w:trPr>
        <w:tc>
          <w:tcPr>
            <w:tcW w:w="1216" w:type="dxa"/>
            <w:vMerge/>
            <w:vAlign w:val="center"/>
          </w:tcPr>
          <w:p w14:paraId="16AC8F81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750A0DD8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国家新闻出版广电总局部级社科研究项目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1DC20A56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8134A41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5C58B65B" w14:textId="77777777" w:rsidTr="008379BA">
        <w:trPr>
          <w:trHeight w:val="467"/>
        </w:trPr>
        <w:tc>
          <w:tcPr>
            <w:tcW w:w="1216" w:type="dxa"/>
            <w:vMerge/>
            <w:vAlign w:val="center"/>
          </w:tcPr>
          <w:p w14:paraId="4370B7C2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564666A4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国家艺术基金（大型剧目和作品）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65DC8142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第一主创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5757BF74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编剧、导演、主演、舞美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以</w:t>
            </w:r>
            <w:proofErr w:type="gramStart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结项证明</w:t>
            </w:r>
            <w:proofErr w:type="gramEnd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为准）</w:t>
            </w:r>
          </w:p>
        </w:tc>
      </w:tr>
      <w:tr w:rsidR="005B69F1" w14:paraId="7663022F" w14:textId="77777777" w:rsidTr="008379BA">
        <w:trPr>
          <w:trHeight w:val="437"/>
        </w:trPr>
        <w:tc>
          <w:tcPr>
            <w:tcW w:w="1216" w:type="dxa"/>
            <w:vMerge w:val="restart"/>
            <w:vAlign w:val="center"/>
          </w:tcPr>
          <w:p w14:paraId="5258AC81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0"/>
                <w:position w:val="0"/>
                <w:sz w:val="24"/>
                <w:szCs w:val="24"/>
              </w:rPr>
              <w:t>省部级</w:t>
            </w:r>
          </w:p>
        </w:tc>
        <w:tc>
          <w:tcPr>
            <w:tcW w:w="3702" w:type="dxa"/>
            <w:vAlign w:val="center"/>
          </w:tcPr>
          <w:p w14:paraId="2EDEBCD6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上海市哲学社会科学规划课题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31FF2DC4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258B91BF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一般课题、青年课题</w:t>
            </w:r>
          </w:p>
        </w:tc>
      </w:tr>
      <w:tr w:rsidR="005B69F1" w14:paraId="77CD8AE7" w14:textId="77777777" w:rsidTr="008379BA">
        <w:trPr>
          <w:trHeight w:val="408"/>
        </w:trPr>
        <w:tc>
          <w:tcPr>
            <w:tcW w:w="1216" w:type="dxa"/>
            <w:vMerge/>
            <w:vAlign w:val="center"/>
          </w:tcPr>
          <w:p w14:paraId="4F57AEF3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71DF6D13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文旅部重点实验室项目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87913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9F99B73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3277AF7C" w14:textId="77777777" w:rsidTr="008379BA">
        <w:trPr>
          <w:trHeight w:val="400"/>
        </w:trPr>
        <w:tc>
          <w:tcPr>
            <w:tcW w:w="1216" w:type="dxa"/>
            <w:vMerge/>
            <w:vAlign w:val="center"/>
          </w:tcPr>
          <w:p w14:paraId="2356B123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50DF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文旅部文化产业双创扶持计划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6DF3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52BF58A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14CDCCCF" w14:textId="77777777" w:rsidTr="008379BA">
        <w:trPr>
          <w:trHeight w:val="435"/>
        </w:trPr>
        <w:tc>
          <w:tcPr>
            <w:tcW w:w="1216" w:type="dxa"/>
            <w:vMerge/>
            <w:vAlign w:val="center"/>
          </w:tcPr>
          <w:p w14:paraId="349407BB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9690D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国家级重大项目的子课题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293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1E40CDA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校外项目</w:t>
            </w:r>
            <w:proofErr w:type="gramStart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须科研</w:t>
            </w:r>
            <w:proofErr w:type="gramEnd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经费进我校账户，并有首席专家及其所在单位出具的</w:t>
            </w:r>
            <w:proofErr w:type="gramStart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结项证明</w:t>
            </w:r>
            <w:proofErr w:type="gramEnd"/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材料并提交成果。</w:t>
            </w:r>
          </w:p>
        </w:tc>
      </w:tr>
      <w:tr w:rsidR="005B69F1" w14:paraId="32811558" w14:textId="77777777" w:rsidTr="008379BA">
        <w:trPr>
          <w:trHeight w:val="422"/>
        </w:trPr>
        <w:tc>
          <w:tcPr>
            <w:tcW w:w="1216" w:type="dxa"/>
            <w:vMerge/>
            <w:vAlign w:val="center"/>
          </w:tcPr>
          <w:p w14:paraId="3636CADC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F113375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上海高校优质在线课程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01F01208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1F08090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758FC0B2" w14:textId="77777777" w:rsidTr="008379BA">
        <w:trPr>
          <w:trHeight w:val="422"/>
        </w:trPr>
        <w:tc>
          <w:tcPr>
            <w:tcW w:w="1216" w:type="dxa"/>
            <w:vMerge/>
            <w:vAlign w:val="center"/>
          </w:tcPr>
          <w:p w14:paraId="1D1C9348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6C4B017A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上海市本科重点课程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14849ABC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E30EA0D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7675E6D3" w14:textId="77777777" w:rsidTr="008379BA">
        <w:trPr>
          <w:trHeight w:val="422"/>
        </w:trPr>
        <w:tc>
          <w:tcPr>
            <w:tcW w:w="1216" w:type="dxa"/>
            <w:vMerge/>
            <w:vAlign w:val="center"/>
          </w:tcPr>
          <w:p w14:paraId="26E073E9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0BCB863E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上海市本科重点教改项目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19E9AEC6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4E2A8E3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72BF97C3" w14:textId="77777777" w:rsidTr="008379BA">
        <w:trPr>
          <w:trHeight w:val="472"/>
        </w:trPr>
        <w:tc>
          <w:tcPr>
            <w:tcW w:w="1216" w:type="dxa"/>
            <w:vMerge/>
            <w:vAlign w:val="center"/>
          </w:tcPr>
          <w:p w14:paraId="24252F1B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</w:tcPr>
          <w:p w14:paraId="418CDB6D" w14:textId="77777777" w:rsidR="005B69F1" w:rsidRDefault="00FC7DAE">
            <w:pPr>
              <w:spacing w:line="440" w:lineRule="exact"/>
              <w:jc w:val="left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0"/>
                <w:position w:val="0"/>
                <w:sz w:val="24"/>
                <w:szCs w:val="24"/>
              </w:rPr>
              <w:t>上海市示范性全英语课程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53CABC6A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23AB03DA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0AFB6FE0" w14:textId="77777777" w:rsidTr="008379BA">
        <w:trPr>
          <w:trHeight w:val="472"/>
        </w:trPr>
        <w:tc>
          <w:tcPr>
            <w:tcW w:w="1216" w:type="dxa"/>
            <w:vMerge/>
            <w:vAlign w:val="center"/>
          </w:tcPr>
          <w:p w14:paraId="3B2DFE50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6E82213F" w14:textId="77777777" w:rsidR="005B69F1" w:rsidRDefault="00FC7DAE">
            <w:pPr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国家艺术基金（小型剧目和作品）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11425418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8A0C6E7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409FC9D9" w14:textId="77777777" w:rsidTr="008379BA">
        <w:trPr>
          <w:trHeight w:val="422"/>
        </w:trPr>
        <w:tc>
          <w:tcPr>
            <w:tcW w:w="1216" w:type="dxa"/>
            <w:vMerge/>
            <w:vAlign w:val="center"/>
          </w:tcPr>
          <w:p w14:paraId="6AFFA3B0" w14:textId="77777777" w:rsidR="005B69F1" w:rsidRDefault="005B69F1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14:paraId="6C37836E" w14:textId="77777777" w:rsidR="005B69F1" w:rsidRDefault="00FC7DAE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上海文化艺术基金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28BA13C4" w14:textId="77777777" w:rsidR="005B69F1" w:rsidRDefault="00FC7DAE">
            <w:pPr>
              <w:jc w:val="center"/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负责人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059502F9" w14:textId="77777777" w:rsidR="005B69F1" w:rsidRDefault="005B69F1">
            <w:pPr>
              <w:rPr>
                <w:rFonts w:ascii="仿宋_GB2312" w:eastAsia="仿宋_GB2312" w:hAnsi="仿宋"/>
                <w:spacing w:val="0"/>
                <w:position w:val="0"/>
                <w:sz w:val="24"/>
                <w:szCs w:val="24"/>
              </w:rPr>
            </w:pPr>
          </w:p>
        </w:tc>
      </w:tr>
      <w:tr w:rsidR="005B69F1" w14:paraId="32117982" w14:textId="77777777" w:rsidTr="008379BA">
        <w:trPr>
          <w:trHeight w:val="536"/>
        </w:trPr>
        <w:tc>
          <w:tcPr>
            <w:tcW w:w="1216" w:type="dxa"/>
            <w:vAlign w:val="center"/>
          </w:tcPr>
          <w:p w14:paraId="4D0F56EF" w14:textId="77777777" w:rsidR="005B69F1" w:rsidRDefault="00FC7DAE">
            <w:pPr>
              <w:spacing w:line="440" w:lineRule="exact"/>
              <w:jc w:val="center"/>
              <w:outlineLvl w:val="1"/>
              <w:rPr>
                <w:rFonts w:ascii="仿宋" w:eastAsia="仿宋" w:hAnsi="仿宋" w:cs="仿宋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0"/>
                <w:position w:val="0"/>
                <w:sz w:val="24"/>
                <w:szCs w:val="24"/>
              </w:rPr>
              <w:t>其他</w:t>
            </w:r>
          </w:p>
        </w:tc>
        <w:tc>
          <w:tcPr>
            <w:tcW w:w="7256" w:type="dxa"/>
            <w:gridSpan w:val="3"/>
          </w:tcPr>
          <w:p w14:paraId="6086E524" w14:textId="77777777" w:rsidR="005B69F1" w:rsidRDefault="00FC7DAE">
            <w:pPr>
              <w:spacing w:line="440" w:lineRule="exact"/>
              <w:outlineLvl w:val="1"/>
              <w:rPr>
                <w:rFonts w:ascii="仿宋" w:eastAsia="仿宋" w:hAnsi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0"/>
                <w:position w:val="0"/>
                <w:sz w:val="24"/>
                <w:szCs w:val="24"/>
              </w:rPr>
              <w:t>其他经过学校组织认定的国家级、省部级项目（课题）。</w:t>
            </w:r>
          </w:p>
        </w:tc>
      </w:tr>
    </w:tbl>
    <w:p w14:paraId="636F4B7D" w14:textId="77777777" w:rsidR="005B69F1" w:rsidRDefault="005B69F1">
      <w:pPr>
        <w:spacing w:line="440" w:lineRule="exact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</w:p>
    <w:p w14:paraId="3FAFDD64" w14:textId="77777777" w:rsidR="005B69F1" w:rsidRDefault="00FC7DAE">
      <w:pPr>
        <w:numPr>
          <w:ilvl w:val="0"/>
          <w:numId w:val="1"/>
        </w:numPr>
        <w:spacing w:line="440" w:lineRule="exact"/>
        <w:ind w:firstLineChars="100" w:firstLine="281"/>
        <w:jc w:val="left"/>
        <w:outlineLvl w:val="1"/>
        <w:rPr>
          <w:rFonts w:ascii="仿宋_GB2312" w:eastAsia="仿宋_GB2312" w:hAnsi="仿宋"/>
          <w:b/>
          <w:bCs/>
          <w:spacing w:val="0"/>
          <w:position w:val="0"/>
        </w:rPr>
      </w:pPr>
      <w:r>
        <w:rPr>
          <w:rFonts w:ascii="仿宋_GB2312" w:eastAsia="仿宋_GB2312" w:hAnsi="仿宋" w:hint="eastAsia"/>
          <w:b/>
          <w:bCs/>
          <w:spacing w:val="0"/>
          <w:position w:val="0"/>
        </w:rPr>
        <w:t>教材、教学参考书</w:t>
      </w:r>
    </w:p>
    <w:p w14:paraId="58CD1D25" w14:textId="77777777" w:rsidR="005B69F1" w:rsidRDefault="00FC7DAE">
      <w:pPr>
        <w:spacing w:line="440" w:lineRule="exact"/>
        <w:ind w:firstLineChars="100" w:firstLine="240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1.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校规划教材：冠名“上海戏剧学院规划教材”。</w:t>
      </w:r>
    </w:p>
    <w:p w14:paraId="4FE3E9C9" w14:textId="77777777" w:rsidR="005B69F1" w:rsidRDefault="00FC7DAE">
      <w:pPr>
        <w:spacing w:line="440" w:lineRule="exact"/>
        <w:ind w:firstLineChars="100" w:firstLine="240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2.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一般教材和教学参考书：须由所在院系确认已达到国内领先水平，作为教材、教学参考书在本科生中使用两遍以上，提交教务处并</w:t>
      </w:r>
      <w:proofErr w:type="gramStart"/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经教指</w:t>
      </w:r>
      <w:proofErr w:type="gramEnd"/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委审议通过后可认定。</w:t>
      </w:r>
    </w:p>
    <w:p w14:paraId="758C9996" w14:textId="77777777" w:rsidR="005B69F1" w:rsidRDefault="005B69F1">
      <w:pPr>
        <w:spacing w:line="440" w:lineRule="exact"/>
        <w:outlineLvl w:val="1"/>
        <w:rPr>
          <w:rFonts w:ascii="仿宋_GB2312" w:eastAsia="仿宋_GB2312" w:hAnsi="仿宋"/>
          <w:b/>
          <w:spacing w:val="0"/>
          <w:position w:val="0"/>
        </w:rPr>
      </w:pPr>
    </w:p>
    <w:p w14:paraId="591F414B" w14:textId="77777777" w:rsidR="005B69F1" w:rsidRDefault="005B69F1">
      <w:pPr>
        <w:spacing w:line="240" w:lineRule="exact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</w:p>
    <w:p w14:paraId="1F18C6BF" w14:textId="77777777" w:rsidR="005B69F1" w:rsidRDefault="00FC7DAE">
      <w:pPr>
        <w:numPr>
          <w:ilvl w:val="0"/>
          <w:numId w:val="1"/>
        </w:numPr>
        <w:spacing w:line="440" w:lineRule="exact"/>
        <w:ind w:firstLineChars="100" w:firstLine="281"/>
        <w:jc w:val="left"/>
        <w:outlineLvl w:val="1"/>
        <w:rPr>
          <w:rFonts w:ascii="仿宋_GB2312" w:eastAsia="仿宋_GB2312" w:hAnsi="仿宋"/>
          <w:b/>
          <w:bCs/>
          <w:spacing w:val="0"/>
          <w:position w:val="0"/>
        </w:rPr>
      </w:pPr>
      <w:r>
        <w:rPr>
          <w:rFonts w:ascii="仿宋_GB2312" w:eastAsia="仿宋_GB2312" w:hAnsi="仿宋" w:hint="eastAsia"/>
          <w:b/>
          <w:bCs/>
          <w:spacing w:val="0"/>
          <w:position w:val="0"/>
        </w:rPr>
        <w:t>学术专著</w:t>
      </w:r>
    </w:p>
    <w:p w14:paraId="148D4CEE" w14:textId="77777777" w:rsidR="005B69F1" w:rsidRDefault="00FC7DAE">
      <w:pPr>
        <w:spacing w:line="440" w:lineRule="exact"/>
        <w:ind w:firstLineChars="100" w:firstLine="240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1.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专著有国标书号（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ISBN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），由正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式出版部门出版的公开或内部发行的出版物，不包括只有内部准印证的出版物。</w:t>
      </w:r>
    </w:p>
    <w:p w14:paraId="0BCCFB24" w14:textId="77777777" w:rsidR="005B69F1" w:rsidRDefault="00FC7DAE">
      <w:pPr>
        <w:spacing w:line="440" w:lineRule="exact"/>
        <w:ind w:firstLineChars="100" w:firstLine="240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2.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若为两人及以上合作完成的著作，应注明本人承担部分，并出具有效证明。</w:t>
      </w:r>
    </w:p>
    <w:p w14:paraId="51CB3BCA" w14:textId="77777777" w:rsidR="005B69F1" w:rsidRDefault="00FC7DAE">
      <w:pPr>
        <w:spacing w:line="440" w:lineRule="exact"/>
        <w:ind w:firstLineChars="100" w:firstLine="240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3.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重版的著作如在评低</w:t>
      </w:r>
      <w:proofErr w:type="gramStart"/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一</w:t>
      </w:r>
      <w:proofErr w:type="gramEnd"/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等级职称时已使用过，不能重复使用。修订版的著作如初版在评低</w:t>
      </w:r>
      <w:proofErr w:type="gramStart"/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一</w:t>
      </w:r>
      <w:proofErr w:type="gramEnd"/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等级职称时已使用过，现能证明修改程度超过三分之一，算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0.5</w:t>
      </w:r>
      <w:r>
        <w:rPr>
          <w:rFonts w:ascii="仿宋_GB2312" w:eastAsia="仿宋_GB2312" w:hAnsi="仿宋" w:hint="eastAsia"/>
          <w:spacing w:val="0"/>
          <w:position w:val="0"/>
          <w:sz w:val="24"/>
          <w:szCs w:val="24"/>
        </w:rPr>
        <w:t>部。</w:t>
      </w:r>
    </w:p>
    <w:p w14:paraId="7CC1988F" w14:textId="77777777" w:rsidR="005B69F1" w:rsidRDefault="005B69F1">
      <w:pPr>
        <w:spacing w:line="240" w:lineRule="exact"/>
        <w:ind w:leftChars="302" w:left="1123"/>
        <w:jc w:val="left"/>
        <w:outlineLvl w:val="1"/>
        <w:rPr>
          <w:rFonts w:ascii="仿宋_GB2312" w:eastAsia="仿宋_GB2312" w:hAnsi="仿宋"/>
          <w:spacing w:val="0"/>
          <w:position w:val="0"/>
          <w:sz w:val="24"/>
          <w:szCs w:val="24"/>
        </w:rPr>
      </w:pPr>
    </w:p>
    <w:p w14:paraId="292FC6B2" w14:textId="2A9AFCAB" w:rsidR="005B69F1" w:rsidRDefault="005B69F1" w:rsidP="008379BA">
      <w:pPr>
        <w:spacing w:line="440" w:lineRule="exact"/>
        <w:jc w:val="left"/>
        <w:outlineLvl w:val="1"/>
        <w:rPr>
          <w:rFonts w:hint="eastAsia"/>
        </w:rPr>
      </w:pPr>
    </w:p>
    <w:sectPr w:rsidR="005B69F1">
      <w:footerReference w:type="default" r:id="rId8"/>
      <w:pgSz w:w="11906" w:h="16838"/>
      <w:pgMar w:top="737" w:right="1797" w:bottom="73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8A10A" w14:textId="77777777" w:rsidR="00FC7DAE" w:rsidRDefault="00FC7DAE">
      <w:r>
        <w:separator/>
      </w:r>
    </w:p>
  </w:endnote>
  <w:endnote w:type="continuationSeparator" w:id="0">
    <w:p w14:paraId="723A0780" w14:textId="77777777" w:rsidR="00FC7DAE" w:rsidRDefault="00FC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7B932" w14:textId="77777777" w:rsidR="005B69F1" w:rsidRDefault="00FC7D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8B762D" wp14:editId="03418C3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CFB17" w14:textId="77777777" w:rsidR="005B69F1" w:rsidRDefault="00FC7D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B76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04ACFB17" w14:textId="77777777" w:rsidR="005B69F1" w:rsidRDefault="00FC7DA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3AF32" w14:textId="77777777" w:rsidR="00FC7DAE" w:rsidRDefault="00FC7DAE">
      <w:r>
        <w:separator/>
      </w:r>
    </w:p>
  </w:footnote>
  <w:footnote w:type="continuationSeparator" w:id="0">
    <w:p w14:paraId="6607FBC3" w14:textId="77777777" w:rsidR="00FC7DAE" w:rsidRDefault="00FC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9360675"/>
    <w:multiLevelType w:val="singleLevel"/>
    <w:tmpl w:val="A936067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BAD60BB"/>
    <w:multiLevelType w:val="singleLevel"/>
    <w:tmpl w:val="0BAD60B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A009D87"/>
    <w:multiLevelType w:val="singleLevel"/>
    <w:tmpl w:val="4A009D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1B4B1C"/>
    <w:rsid w:val="005B69F1"/>
    <w:rsid w:val="008379BA"/>
    <w:rsid w:val="00FC7DAE"/>
    <w:rsid w:val="014041CA"/>
    <w:rsid w:val="03215A98"/>
    <w:rsid w:val="03E3175B"/>
    <w:rsid w:val="0475539F"/>
    <w:rsid w:val="05752D3D"/>
    <w:rsid w:val="09850B42"/>
    <w:rsid w:val="09B97D63"/>
    <w:rsid w:val="0B822F33"/>
    <w:rsid w:val="0D555065"/>
    <w:rsid w:val="1164356A"/>
    <w:rsid w:val="1181437E"/>
    <w:rsid w:val="134928F0"/>
    <w:rsid w:val="13F9142C"/>
    <w:rsid w:val="14392F43"/>
    <w:rsid w:val="18C30804"/>
    <w:rsid w:val="1FF61EE4"/>
    <w:rsid w:val="20474449"/>
    <w:rsid w:val="22135B2E"/>
    <w:rsid w:val="221620A0"/>
    <w:rsid w:val="229F2D78"/>
    <w:rsid w:val="22C5628C"/>
    <w:rsid w:val="25897D53"/>
    <w:rsid w:val="298D06A2"/>
    <w:rsid w:val="324D00D6"/>
    <w:rsid w:val="352332F3"/>
    <w:rsid w:val="36B11DAB"/>
    <w:rsid w:val="36EF50CE"/>
    <w:rsid w:val="3A012086"/>
    <w:rsid w:val="3C356253"/>
    <w:rsid w:val="40B80278"/>
    <w:rsid w:val="436D7D83"/>
    <w:rsid w:val="459109E7"/>
    <w:rsid w:val="45B40C5B"/>
    <w:rsid w:val="4B632779"/>
    <w:rsid w:val="4E640E00"/>
    <w:rsid w:val="4EA16DF2"/>
    <w:rsid w:val="521C1795"/>
    <w:rsid w:val="54D35C17"/>
    <w:rsid w:val="555B10E3"/>
    <w:rsid w:val="57B1201C"/>
    <w:rsid w:val="59C94F33"/>
    <w:rsid w:val="5A9F5113"/>
    <w:rsid w:val="5AF652EB"/>
    <w:rsid w:val="5BE7485A"/>
    <w:rsid w:val="5FA608D0"/>
    <w:rsid w:val="603D195E"/>
    <w:rsid w:val="665A2DF5"/>
    <w:rsid w:val="66FA154A"/>
    <w:rsid w:val="6822259B"/>
    <w:rsid w:val="69C21E76"/>
    <w:rsid w:val="6A7F6786"/>
    <w:rsid w:val="6B3105E0"/>
    <w:rsid w:val="6C256D8E"/>
    <w:rsid w:val="6F501F73"/>
    <w:rsid w:val="738E76C0"/>
    <w:rsid w:val="77381FCA"/>
    <w:rsid w:val="78B36031"/>
    <w:rsid w:val="7B003A22"/>
    <w:rsid w:val="7BA33F17"/>
    <w:rsid w:val="7C1B4B1C"/>
    <w:rsid w:val="7D3730FD"/>
    <w:rsid w:val="7DD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C7120"/>
  <w15:docId w15:val="{13B36797-503B-47CB-AF62-089FF48A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楷体_GB2312" w:eastAsia="楷体_GB2312" w:hAnsi="Dotum"/>
      <w:spacing w:val="46"/>
      <w:kern w:val="2"/>
      <w:position w:val="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837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379BA"/>
    <w:rPr>
      <w:rFonts w:ascii="楷体_GB2312" w:eastAsia="楷体_GB2312" w:hAnsi="Dotum"/>
      <w:spacing w:val="46"/>
      <w:kern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鱼缸里的小贼</dc:creator>
  <cp:lastModifiedBy>kyle</cp:lastModifiedBy>
  <cp:revision>2</cp:revision>
  <cp:lastPrinted>2019-09-18T09:40:00Z</cp:lastPrinted>
  <dcterms:created xsi:type="dcterms:W3CDTF">2020-10-19T11:48:00Z</dcterms:created>
  <dcterms:modified xsi:type="dcterms:W3CDTF">2020-10-19T11:48:00Z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